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4" w:rsidRPr="00271D24" w:rsidRDefault="00271D24" w:rsidP="00271D24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271D24">
        <w:rPr>
          <w:rStyle w:val="2"/>
          <w:bCs w:val="0"/>
          <w:color w:val="000000"/>
          <w:sz w:val="22"/>
          <w:szCs w:val="22"/>
        </w:rPr>
        <w:t>Сведения о доходах, расходах об имуществе и обязательствах имущественного характера, представленных руководителями ГБУ РК «Санаторий им. Н.К.Крупской для детей и детей с родителями»  за отчетный период с 1 января 201</w:t>
      </w:r>
      <w:r>
        <w:rPr>
          <w:rStyle w:val="2"/>
          <w:bCs w:val="0"/>
          <w:color w:val="000000"/>
          <w:sz w:val="22"/>
          <w:szCs w:val="22"/>
        </w:rPr>
        <w:t>9</w:t>
      </w:r>
      <w:r w:rsidRPr="00271D24">
        <w:rPr>
          <w:rStyle w:val="2"/>
          <w:bCs w:val="0"/>
          <w:color w:val="000000"/>
          <w:sz w:val="22"/>
          <w:szCs w:val="22"/>
        </w:rPr>
        <w:t xml:space="preserve"> по 31 декабря 201</w:t>
      </w:r>
      <w:r>
        <w:rPr>
          <w:rStyle w:val="2"/>
          <w:bCs w:val="0"/>
          <w:color w:val="000000"/>
          <w:sz w:val="22"/>
          <w:szCs w:val="22"/>
        </w:rPr>
        <w:t>9</w:t>
      </w:r>
      <w:r w:rsidRPr="00271D24">
        <w:rPr>
          <w:rStyle w:val="2"/>
          <w:bCs w:val="0"/>
          <w:color w:val="000000"/>
          <w:sz w:val="22"/>
          <w:szCs w:val="22"/>
        </w:rPr>
        <w:t xml:space="preserve"> года</w:t>
      </w:r>
    </w:p>
    <w:tbl>
      <w:tblPr>
        <w:tblW w:w="160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2818"/>
        <w:gridCol w:w="2126"/>
        <w:gridCol w:w="2011"/>
        <w:gridCol w:w="115"/>
        <w:gridCol w:w="1339"/>
        <w:gridCol w:w="379"/>
        <w:gridCol w:w="1397"/>
        <w:gridCol w:w="2126"/>
        <w:gridCol w:w="1718"/>
      </w:tblGrid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Общая сумма декларированного годового дохода</w:t>
            </w:r>
          </w:p>
          <w:p w:rsidR="00271D24" w:rsidRPr="00271D24" w:rsidRDefault="00271D24" w:rsidP="00271D2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за 201</w:t>
            </w:r>
            <w:r>
              <w:rPr>
                <w:rStyle w:val="210"/>
                <w:bCs w:val="0"/>
                <w:color w:val="000000"/>
                <w:sz w:val="22"/>
                <w:szCs w:val="22"/>
              </w:rPr>
              <w:t>9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г. (руб.)</w:t>
            </w: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Перечень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транспортных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средств,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принадлежащих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Площадь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Страна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Озеров И.А.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Зам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.г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лавного врача по медицинской части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271D2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1</w:t>
            </w:r>
            <w:r>
              <w:rPr>
                <w:rStyle w:val="210"/>
                <w:bCs w:val="0"/>
                <w:color w:val="000000"/>
                <w:sz w:val="22"/>
                <w:szCs w:val="22"/>
              </w:rPr>
              <w:t> 33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8</w:t>
            </w:r>
            <w:r>
              <w:rPr>
                <w:rStyle w:val="210"/>
                <w:bCs w:val="0"/>
                <w:color w:val="000000"/>
                <w:sz w:val="22"/>
                <w:szCs w:val="22"/>
              </w:rPr>
              <w:t> 409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Style w:val="210"/>
                <w:bCs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дача 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271D2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а/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м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Субару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O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utback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71D24">
              <w:rPr>
                <w:rStyle w:val="210"/>
                <w:bCs w:val="0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квартира (долевая собственность 1/2)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гараж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271D2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Style w:val="210"/>
                <w:bCs w:val="0"/>
                <w:color w:val="000000"/>
                <w:sz w:val="22"/>
                <w:szCs w:val="22"/>
              </w:rPr>
              <w:t>54 800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Style w:val="210"/>
                <w:bCs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квартира 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(долевая собственность 1/2)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71D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71D24">
              <w:rPr>
                <w:rStyle w:val="210"/>
                <w:bCs w:val="0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Шатилов А.А.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Зам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.г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лавного врача по техническим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271D2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bCs w:val="0"/>
                <w:color w:val="000000"/>
                <w:sz w:val="22"/>
                <w:szCs w:val="22"/>
              </w:rPr>
              <w:t>720 855,30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а/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м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Daewoo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SEHS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>
              <w:rPr>
                <w:rStyle w:val="210"/>
                <w:bCs w:val="0"/>
                <w:color w:val="000000"/>
                <w:sz w:val="22"/>
                <w:szCs w:val="22"/>
              </w:rPr>
              <w:t>53 742,63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Мартынча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Н.Б.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Зам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.г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лавного врача по экономическим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633CB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69</w:t>
            </w:r>
            <w:r w:rsidR="00633CBC">
              <w:rPr>
                <w:rStyle w:val="210"/>
                <w:bCs w:val="0"/>
                <w:color w:val="000000"/>
                <w:sz w:val="22"/>
                <w:szCs w:val="22"/>
              </w:rPr>
              <w:t>7 429,28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Дача 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sz w:val="22"/>
                <w:szCs w:val="22"/>
              </w:rPr>
              <w:t>-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BD77FF" w:rsidRDefault="00BD77FF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квартира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(долевая собственность 1/5)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lastRenderedPageBreak/>
              <w:t>Супруг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Дочь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квартира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(долевая собственность 1/3)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а/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м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Fiat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Albea</w:t>
            </w:r>
            <w:proofErr w:type="spellEnd"/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BD77FF" w:rsidRDefault="00BD77FF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квартира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(долевая собственность 1/3)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квартира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(долевая собственность 1/3)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Манылов О.Е.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Зам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.г</w:t>
            </w:r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лавного врача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D77F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1</w:t>
            </w:r>
            <w:r w:rsidR="00BD77FF">
              <w:rPr>
                <w:rStyle w:val="210"/>
                <w:bCs w:val="0"/>
                <w:color w:val="000000"/>
                <w:sz w:val="22"/>
                <w:szCs w:val="22"/>
              </w:rPr>
              <w:t> 249 085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,</w:t>
            </w:r>
            <w:r w:rsidR="00BD77FF">
              <w:rPr>
                <w:rStyle w:val="210"/>
                <w:bCs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D77F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а/м </w:t>
            </w: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</w:t>
            </w:r>
            <w:proofErr w:type="spellStart"/>
            <w:proofErr w:type="gramEnd"/>
            <w:r w:rsidRPr="00271D24"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ia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S</w:t>
            </w:r>
            <w:r w:rsidR="00BD77FF"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portage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BD77FF" w:rsidRDefault="00BD77FF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супруг</w:t>
            </w:r>
            <w:r w:rsidRPr="00271D24"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BD77FF" w:rsidP="00BD77F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400 491</w:t>
            </w:r>
            <w:r w:rsidR="00271D24" w:rsidRPr="00271D24">
              <w:rPr>
                <w:rStyle w:val="21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квартира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71D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1" w:type="dxa"/>
          <w:trHeight w:val="94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Кайтанова</w:t>
            </w:r>
            <w:proofErr w:type="spellEnd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 xml:space="preserve"> С.К.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A22555" w:rsidP="00A2255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1 482 343</w:t>
            </w:r>
            <w:r w:rsidR="00271D24" w:rsidRPr="00271D24">
              <w:rPr>
                <w:rStyle w:val="21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земельный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участок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446,0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71D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земельный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участок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proofErr w:type="gramStart"/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Дом (собственность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Cs w:val="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</w:tr>
      <w:tr w:rsidR="00271D24" w:rsidRPr="00271D24" w:rsidTr="00BC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A22555" w:rsidP="00A2255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683 399</w:t>
            </w:r>
            <w:r w:rsidR="00271D24" w:rsidRPr="00271D24">
              <w:rPr>
                <w:rStyle w:val="21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Style w:val="210"/>
                <w:bCs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271D24" w:rsidRPr="007E1C94" w:rsidRDefault="00271D24" w:rsidP="00271D2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E326D" w:rsidRDefault="009E326D"/>
    <w:sectPr w:rsidR="009E326D">
      <w:pgSz w:w="16840" w:h="11909" w:orient="landscape"/>
      <w:pgMar w:top="1415" w:right="360" w:bottom="1415" w:left="56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characterSpacingControl w:val="doNotCompress"/>
  <w:compat/>
  <w:rsids>
    <w:rsidRoot w:val="00271D24"/>
    <w:rsid w:val="00000D5D"/>
    <w:rsid w:val="00271D24"/>
    <w:rsid w:val="00315D7C"/>
    <w:rsid w:val="00633CBC"/>
    <w:rsid w:val="009E326D"/>
    <w:rsid w:val="00A22555"/>
    <w:rsid w:val="00BD77FF"/>
    <w:rsid w:val="00C1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4"/>
    <w:pPr>
      <w:widowControl w:val="0"/>
    </w:pPr>
    <w:rPr>
      <w:rFonts w:ascii="DejaVu Sans" w:eastAsia="DejaVu Sans" w:hAnsi="DejaVu Sans" w:cs="DejaVu San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CFE"/>
    <w:pPr>
      <w:suppressAutoHyphens/>
    </w:pPr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71D24"/>
    <w:rPr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"/>
    <w:rsid w:val="00271D24"/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271D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A8B9A-BBC5-4715-A4A7-79B8B49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2020-05-21T06:06:00Z</dcterms:created>
  <dcterms:modified xsi:type="dcterms:W3CDTF">2020-05-21T06:31:00Z</dcterms:modified>
</cp:coreProperties>
</file>